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BB3" w:rsidRDefault="00442BB3">
      <w:pPr>
        <w:jc w:val="center"/>
        <w:rPr>
          <w:b/>
          <w:spacing w:val="20"/>
          <w:sz w:val="24"/>
        </w:rPr>
      </w:pPr>
      <w:r>
        <w:rPr>
          <w:b/>
          <w:spacing w:val="20"/>
          <w:sz w:val="24"/>
        </w:rPr>
        <w:t>АДМИНИСТРАЦИЯ ТОПЧИХИНСКОГО РАЙОНА</w:t>
      </w:r>
    </w:p>
    <w:p w:rsidR="00442BB3" w:rsidRDefault="00442BB3">
      <w:pPr>
        <w:jc w:val="center"/>
        <w:rPr>
          <w:b/>
          <w:spacing w:val="20"/>
          <w:sz w:val="24"/>
        </w:rPr>
      </w:pPr>
      <w:r>
        <w:rPr>
          <w:b/>
          <w:spacing w:val="20"/>
          <w:sz w:val="24"/>
        </w:rPr>
        <w:t>АЛТАЙСКОГО КРАЯ</w:t>
      </w:r>
    </w:p>
    <w:p w:rsidR="00442BB3" w:rsidRDefault="00442BB3">
      <w:pPr>
        <w:jc w:val="center"/>
        <w:rPr>
          <w:b/>
          <w:sz w:val="24"/>
        </w:rPr>
      </w:pPr>
    </w:p>
    <w:p w:rsidR="00442BB3" w:rsidRDefault="00442BB3">
      <w:pPr>
        <w:jc w:val="center"/>
        <w:rPr>
          <w:sz w:val="24"/>
        </w:rPr>
      </w:pPr>
    </w:p>
    <w:p w:rsidR="00442BB3" w:rsidRDefault="00442BB3">
      <w:pPr>
        <w:pStyle w:val="2"/>
        <w:rPr>
          <w:rFonts w:ascii="Arial" w:hAnsi="Arial"/>
          <w:b/>
          <w:spacing w:val="84"/>
        </w:rPr>
      </w:pPr>
      <w:r>
        <w:rPr>
          <w:rFonts w:ascii="Arial" w:hAnsi="Arial"/>
          <w:b/>
          <w:spacing w:val="84"/>
        </w:rPr>
        <w:t>ПОСТАНОВЛЕНИЕ</w:t>
      </w:r>
    </w:p>
    <w:p w:rsidR="00442BB3" w:rsidRPr="00DC53DA" w:rsidRDefault="00442BB3">
      <w:pPr>
        <w:rPr>
          <w:rFonts w:ascii="Arial" w:hAnsi="Arial"/>
          <w:sz w:val="24"/>
          <w:szCs w:val="24"/>
        </w:rPr>
      </w:pPr>
    </w:p>
    <w:p w:rsidR="00442BB3" w:rsidRPr="00DC53DA" w:rsidRDefault="00442BB3">
      <w:pPr>
        <w:rPr>
          <w:rFonts w:ascii="Arial" w:hAnsi="Arial"/>
          <w:sz w:val="24"/>
          <w:szCs w:val="24"/>
        </w:rPr>
      </w:pPr>
    </w:p>
    <w:p w:rsidR="00442BB3" w:rsidRDefault="00C310F6">
      <w:pPr>
        <w:rPr>
          <w:rFonts w:ascii="Arial" w:hAnsi="Arial"/>
          <w:sz w:val="24"/>
          <w:u w:val="single"/>
        </w:rPr>
      </w:pPr>
      <w:r>
        <w:rPr>
          <w:rFonts w:ascii="Arial" w:hAnsi="Arial"/>
          <w:sz w:val="24"/>
        </w:rPr>
        <w:t>19</w:t>
      </w:r>
      <w:r w:rsidR="002D6DCD">
        <w:rPr>
          <w:rFonts w:ascii="Arial" w:hAnsi="Arial"/>
          <w:sz w:val="24"/>
        </w:rPr>
        <w:t>.06</w:t>
      </w:r>
      <w:r w:rsidR="00442BB3">
        <w:rPr>
          <w:rFonts w:ascii="Arial" w:hAnsi="Arial"/>
          <w:sz w:val="24"/>
        </w:rPr>
        <w:t>.2013                                                                                                                   №</w:t>
      </w:r>
      <w:r>
        <w:rPr>
          <w:rFonts w:ascii="Arial" w:hAnsi="Arial"/>
          <w:sz w:val="24"/>
        </w:rPr>
        <w:t>313</w:t>
      </w:r>
    </w:p>
    <w:p w:rsidR="00442BB3" w:rsidRDefault="00442BB3">
      <w:pPr>
        <w:jc w:val="center"/>
        <w:rPr>
          <w:rFonts w:ascii="Arial" w:hAnsi="Arial"/>
          <w:b/>
          <w:sz w:val="18"/>
        </w:rPr>
      </w:pPr>
      <w:proofErr w:type="gramStart"/>
      <w:r>
        <w:rPr>
          <w:rFonts w:ascii="Arial" w:hAnsi="Arial"/>
          <w:b/>
          <w:sz w:val="18"/>
        </w:rPr>
        <w:t>с</w:t>
      </w:r>
      <w:proofErr w:type="gramEnd"/>
      <w:r>
        <w:rPr>
          <w:rFonts w:ascii="Arial" w:hAnsi="Arial"/>
          <w:b/>
          <w:sz w:val="18"/>
        </w:rPr>
        <w:t>. Топчиха</w:t>
      </w:r>
    </w:p>
    <w:p w:rsidR="00442BB3" w:rsidRDefault="00442BB3">
      <w:pPr>
        <w:rPr>
          <w:rFonts w:ascii="Arial" w:hAnsi="Arial"/>
          <w:b/>
          <w:sz w:val="18"/>
        </w:rPr>
      </w:pPr>
    </w:p>
    <w:p w:rsidR="002D6DCD" w:rsidRDefault="002D6DCD">
      <w:pPr>
        <w:rPr>
          <w:rFonts w:ascii="Arial" w:hAnsi="Arial"/>
          <w:b/>
          <w:sz w:val="18"/>
        </w:rPr>
      </w:pPr>
    </w:p>
    <w:p w:rsidR="00442BB3" w:rsidRDefault="00442BB3">
      <w:pPr>
        <w:rPr>
          <w:rFonts w:ascii="Arial" w:hAnsi="Arial"/>
          <w:b/>
          <w:sz w:val="18"/>
        </w:rPr>
      </w:pPr>
    </w:p>
    <w:p w:rsidR="00E4326F" w:rsidRDefault="00E4326F" w:rsidP="00E4326F">
      <w:pPr>
        <w:pStyle w:val="Style5"/>
        <w:widowControl/>
        <w:spacing w:line="240" w:lineRule="auto"/>
        <w:ind w:right="-1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 xml:space="preserve">Об утверждении Положения о сети </w:t>
      </w:r>
    </w:p>
    <w:p w:rsidR="00E4326F" w:rsidRDefault="00E4326F" w:rsidP="00E4326F">
      <w:pPr>
        <w:pStyle w:val="Style5"/>
        <w:widowControl/>
        <w:spacing w:line="240" w:lineRule="auto"/>
        <w:ind w:right="-1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 xml:space="preserve">наблюдения </w:t>
      </w:r>
      <w:r>
        <w:rPr>
          <w:rStyle w:val="FontStyle18"/>
          <w:sz w:val="28"/>
          <w:szCs w:val="28"/>
        </w:rPr>
        <w:t xml:space="preserve">    </w:t>
      </w:r>
      <w:r w:rsidRPr="00E4326F">
        <w:rPr>
          <w:rStyle w:val="FontStyle18"/>
          <w:sz w:val="28"/>
          <w:szCs w:val="28"/>
        </w:rPr>
        <w:t xml:space="preserve">и </w:t>
      </w:r>
      <w:r>
        <w:rPr>
          <w:rStyle w:val="FontStyle18"/>
          <w:sz w:val="28"/>
          <w:szCs w:val="28"/>
        </w:rPr>
        <w:t xml:space="preserve">      </w:t>
      </w:r>
      <w:r w:rsidRPr="00E4326F">
        <w:rPr>
          <w:rStyle w:val="FontStyle18"/>
          <w:sz w:val="28"/>
          <w:szCs w:val="28"/>
        </w:rPr>
        <w:t xml:space="preserve">лабораторного </w:t>
      </w:r>
    </w:p>
    <w:p w:rsidR="00E4326F" w:rsidRDefault="00E4326F" w:rsidP="00E4326F">
      <w:pPr>
        <w:pStyle w:val="Style5"/>
        <w:widowControl/>
        <w:spacing w:line="240" w:lineRule="auto"/>
        <w:ind w:right="-1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 xml:space="preserve">контроля </w:t>
      </w:r>
      <w:r>
        <w:rPr>
          <w:rStyle w:val="FontStyle18"/>
          <w:sz w:val="28"/>
          <w:szCs w:val="28"/>
        </w:rPr>
        <w:t xml:space="preserve">   </w:t>
      </w:r>
      <w:r w:rsidRPr="00E4326F">
        <w:rPr>
          <w:rStyle w:val="FontStyle18"/>
          <w:sz w:val="28"/>
          <w:szCs w:val="28"/>
        </w:rPr>
        <w:t xml:space="preserve">гражданской </w:t>
      </w:r>
      <w:r>
        <w:rPr>
          <w:rStyle w:val="FontStyle18"/>
          <w:sz w:val="28"/>
          <w:szCs w:val="28"/>
        </w:rPr>
        <w:t xml:space="preserve">   </w:t>
      </w:r>
      <w:r w:rsidRPr="00E4326F">
        <w:rPr>
          <w:rStyle w:val="FontStyle18"/>
          <w:sz w:val="28"/>
          <w:szCs w:val="28"/>
        </w:rPr>
        <w:t xml:space="preserve">обороны </w:t>
      </w:r>
    </w:p>
    <w:p w:rsidR="00E4326F" w:rsidRDefault="00E4326F" w:rsidP="00E4326F">
      <w:pPr>
        <w:pStyle w:val="Style5"/>
        <w:widowControl/>
        <w:spacing w:line="240" w:lineRule="auto"/>
        <w:ind w:right="-1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>Топчихинского района</w:t>
      </w:r>
    </w:p>
    <w:p w:rsidR="00E4326F" w:rsidRDefault="00E4326F" w:rsidP="00E4326F">
      <w:pPr>
        <w:pStyle w:val="Style5"/>
        <w:widowControl/>
        <w:spacing w:line="240" w:lineRule="auto"/>
        <w:ind w:right="-1"/>
        <w:rPr>
          <w:rStyle w:val="FontStyle18"/>
          <w:sz w:val="28"/>
          <w:szCs w:val="28"/>
        </w:rPr>
      </w:pPr>
    </w:p>
    <w:p w:rsidR="00E4326F" w:rsidRPr="00E4326F" w:rsidRDefault="00E4326F" w:rsidP="00E4326F">
      <w:pPr>
        <w:pStyle w:val="Style5"/>
        <w:widowControl/>
        <w:spacing w:line="240" w:lineRule="auto"/>
        <w:ind w:right="-1"/>
        <w:rPr>
          <w:rStyle w:val="FontStyle18"/>
          <w:sz w:val="28"/>
          <w:szCs w:val="28"/>
        </w:rPr>
      </w:pPr>
    </w:p>
    <w:p w:rsidR="00E4326F" w:rsidRPr="00E4326F" w:rsidRDefault="00E4326F" w:rsidP="00E4326F">
      <w:pPr>
        <w:pStyle w:val="Style6"/>
        <w:widowControl/>
        <w:spacing w:line="240" w:lineRule="auto"/>
        <w:ind w:right="-1" w:firstLine="709"/>
        <w:rPr>
          <w:rStyle w:val="FontStyle18"/>
          <w:spacing w:val="30"/>
          <w:sz w:val="28"/>
          <w:szCs w:val="28"/>
        </w:rPr>
      </w:pPr>
      <w:proofErr w:type="gramStart"/>
      <w:r w:rsidRPr="00E4326F">
        <w:rPr>
          <w:rStyle w:val="FontStyle18"/>
          <w:sz w:val="28"/>
          <w:szCs w:val="28"/>
        </w:rPr>
        <w:t>В соответствии с федеральными законами от 12.02.1998 N 28-ФЗ «О гражданской обороне», от 21.12.1994 N 68-ФЗ «О защите населения и территории от чрезвычайных ситуаций природного и техногенного характера», Положением о сети наблюдения и лабораторного контроля гражданской обороны Российской Федерации, постановлением Администрации Алтайского края от 25.05.2007 № 232 «Об утверждении Положения о сети наблюдения и лабораторного контроля гражданской обороны Алтайского края», в</w:t>
      </w:r>
      <w:proofErr w:type="gramEnd"/>
      <w:r w:rsidRPr="00E4326F">
        <w:rPr>
          <w:rStyle w:val="FontStyle18"/>
          <w:sz w:val="28"/>
          <w:szCs w:val="28"/>
        </w:rPr>
        <w:t xml:space="preserve"> </w:t>
      </w:r>
      <w:proofErr w:type="gramStart"/>
      <w:r w:rsidRPr="00E4326F">
        <w:rPr>
          <w:rStyle w:val="FontStyle18"/>
          <w:sz w:val="28"/>
          <w:szCs w:val="28"/>
        </w:rPr>
        <w:t xml:space="preserve">целях оптимизации работы органов и организаций, на которые в установленном порядке возложены обязанности по своевременному обнаружению и индикации радиоактивного, химического, биологического (бактериологического) заражения (загрязнения) питьевой воды, пищевого и фуражного сырья, продовольствия, объектов окружающей среды и обеспечению своевременного обмена информацией в области защиты населения и территорий от чрезвычайных ситуаций природного и техногенного характера, руководствуясь Уставом муниципального образования Топчихинский район, </w:t>
      </w:r>
      <w:r w:rsidRPr="00E4326F">
        <w:rPr>
          <w:rStyle w:val="FontStyle18"/>
          <w:spacing w:val="30"/>
          <w:sz w:val="28"/>
          <w:szCs w:val="28"/>
        </w:rPr>
        <w:t>постановляю:</w:t>
      </w:r>
      <w:proofErr w:type="gramEnd"/>
    </w:p>
    <w:p w:rsidR="00E4326F" w:rsidRPr="00E4326F" w:rsidRDefault="00E4326F" w:rsidP="00E4326F">
      <w:pPr>
        <w:pStyle w:val="Style7"/>
        <w:widowControl/>
        <w:tabs>
          <w:tab w:val="left" w:pos="840"/>
        </w:tabs>
        <w:spacing w:line="240" w:lineRule="auto"/>
        <w:ind w:right="-1" w:firstLine="709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>1.</w:t>
      </w:r>
      <w:r>
        <w:rPr>
          <w:rStyle w:val="FontStyle18"/>
          <w:sz w:val="28"/>
          <w:szCs w:val="28"/>
        </w:rPr>
        <w:t xml:space="preserve"> </w:t>
      </w:r>
      <w:r w:rsidRPr="00E4326F">
        <w:rPr>
          <w:rStyle w:val="FontStyle18"/>
          <w:sz w:val="28"/>
          <w:szCs w:val="28"/>
        </w:rPr>
        <w:t>Утвердить прилагаемое Положение о сети наблюдения и</w:t>
      </w:r>
      <w:r w:rsidRPr="00E4326F">
        <w:rPr>
          <w:rStyle w:val="FontStyle18"/>
          <w:sz w:val="28"/>
          <w:szCs w:val="28"/>
        </w:rPr>
        <w:br/>
        <w:t>лабораторного контроля гражданской обороны Топчихинского района.</w:t>
      </w:r>
    </w:p>
    <w:p w:rsidR="00E4326F" w:rsidRPr="00E4326F" w:rsidRDefault="00E4326F" w:rsidP="00E4326F">
      <w:pPr>
        <w:pStyle w:val="Style7"/>
        <w:widowControl/>
        <w:numPr>
          <w:ilvl w:val="0"/>
          <w:numId w:val="1"/>
        </w:numPr>
        <w:tabs>
          <w:tab w:val="left" w:pos="734"/>
        </w:tabs>
        <w:spacing w:line="240" w:lineRule="auto"/>
        <w:ind w:right="-1" w:firstLine="709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>Обнародовать настоящее постановление в установленном порядке и разместить на официальном сайте муниципального образования Топчихинский район.</w:t>
      </w:r>
    </w:p>
    <w:p w:rsidR="00442BB3" w:rsidRPr="00E4326F" w:rsidRDefault="00E4326F" w:rsidP="00E4326F">
      <w:pPr>
        <w:ind w:right="-1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3. </w:t>
      </w:r>
      <w:proofErr w:type="gramStart"/>
      <w:r w:rsidRPr="00E4326F">
        <w:rPr>
          <w:rStyle w:val="FontStyle18"/>
          <w:sz w:val="28"/>
          <w:szCs w:val="28"/>
        </w:rPr>
        <w:t>Контроль за</w:t>
      </w:r>
      <w:proofErr w:type="gramEnd"/>
      <w:r w:rsidRPr="00E4326F">
        <w:rPr>
          <w:rStyle w:val="FontStyle18"/>
          <w:sz w:val="28"/>
          <w:szCs w:val="28"/>
        </w:rPr>
        <w:t xml:space="preserve"> исполнением настоящего постановления оставляю за собой.</w:t>
      </w:r>
    </w:p>
    <w:p w:rsidR="00E4326F" w:rsidRPr="00E4326F" w:rsidRDefault="00E4326F" w:rsidP="00E4326F">
      <w:pPr>
        <w:ind w:right="-1" w:firstLine="709"/>
        <w:jc w:val="both"/>
        <w:rPr>
          <w:rStyle w:val="FontStyle18"/>
          <w:sz w:val="28"/>
          <w:szCs w:val="28"/>
        </w:rPr>
      </w:pPr>
    </w:p>
    <w:p w:rsidR="00E4326F" w:rsidRDefault="00E4326F" w:rsidP="00E4326F">
      <w:pPr>
        <w:ind w:right="-1" w:firstLine="709"/>
        <w:jc w:val="both"/>
        <w:rPr>
          <w:rStyle w:val="FontStyle18"/>
          <w:sz w:val="28"/>
          <w:szCs w:val="28"/>
        </w:rPr>
      </w:pPr>
    </w:p>
    <w:p w:rsidR="00E4326F" w:rsidRDefault="00E4326F" w:rsidP="00E4326F">
      <w:pPr>
        <w:ind w:right="-1"/>
        <w:jc w:val="both"/>
        <w:rPr>
          <w:rStyle w:val="FontStyle18"/>
          <w:sz w:val="28"/>
          <w:szCs w:val="28"/>
        </w:rPr>
      </w:pPr>
      <w:r>
        <w:rPr>
          <w:sz w:val="28"/>
        </w:rPr>
        <w:t>Глава</w:t>
      </w:r>
      <w:r w:rsidRPr="00DC53DA">
        <w:rPr>
          <w:sz w:val="28"/>
        </w:rPr>
        <w:t xml:space="preserve"> </w:t>
      </w:r>
      <w:r>
        <w:rPr>
          <w:sz w:val="28"/>
        </w:rPr>
        <w:t>Администрации района                                                           А.Н. Григорьев</w:t>
      </w:r>
    </w:p>
    <w:p w:rsidR="00E4326F" w:rsidRDefault="00E4326F" w:rsidP="00E4326F">
      <w:pPr>
        <w:ind w:right="-1" w:firstLine="709"/>
        <w:jc w:val="both"/>
        <w:rPr>
          <w:rStyle w:val="FontStyle18"/>
          <w:sz w:val="28"/>
          <w:szCs w:val="28"/>
        </w:rPr>
      </w:pPr>
    </w:p>
    <w:p w:rsidR="00E4326F" w:rsidRDefault="00E4326F" w:rsidP="00E4326F">
      <w:pPr>
        <w:ind w:right="-1" w:firstLine="709"/>
        <w:jc w:val="both"/>
        <w:rPr>
          <w:rStyle w:val="FontStyle18"/>
          <w:sz w:val="28"/>
          <w:szCs w:val="28"/>
        </w:rPr>
      </w:pPr>
    </w:p>
    <w:p w:rsidR="00E4326F" w:rsidRDefault="00E4326F" w:rsidP="00E4326F">
      <w:pPr>
        <w:ind w:right="-1" w:firstLine="709"/>
        <w:jc w:val="both"/>
        <w:rPr>
          <w:rStyle w:val="FontStyle18"/>
          <w:sz w:val="28"/>
          <w:szCs w:val="28"/>
        </w:rPr>
      </w:pPr>
    </w:p>
    <w:p w:rsidR="00E4326F" w:rsidRDefault="00E4326F" w:rsidP="00E4326F">
      <w:pPr>
        <w:ind w:right="-1" w:firstLine="709"/>
        <w:jc w:val="both"/>
        <w:rPr>
          <w:rStyle w:val="FontStyle18"/>
          <w:sz w:val="28"/>
          <w:szCs w:val="28"/>
        </w:rPr>
      </w:pPr>
    </w:p>
    <w:p w:rsidR="00E4326F" w:rsidRPr="00E4326F" w:rsidRDefault="00E4326F" w:rsidP="00E4326F">
      <w:pPr>
        <w:ind w:right="-1" w:firstLine="709"/>
        <w:jc w:val="both"/>
        <w:rPr>
          <w:rStyle w:val="FontStyle18"/>
          <w:sz w:val="28"/>
          <w:szCs w:val="28"/>
        </w:rPr>
      </w:pPr>
    </w:p>
    <w:p w:rsidR="00C310F6" w:rsidRDefault="00E4326F" w:rsidP="00E4326F">
      <w:pPr>
        <w:ind w:right="-1"/>
        <w:jc w:val="center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                 </w:t>
      </w:r>
    </w:p>
    <w:p w:rsidR="00E4326F" w:rsidRPr="00E4326F" w:rsidRDefault="00C310F6" w:rsidP="00E4326F">
      <w:pPr>
        <w:ind w:right="-1"/>
        <w:jc w:val="center"/>
        <w:rPr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 xml:space="preserve">                    </w:t>
      </w:r>
      <w:r w:rsidR="00E4326F" w:rsidRPr="00E4326F">
        <w:rPr>
          <w:rStyle w:val="FontStyle18"/>
          <w:sz w:val="28"/>
          <w:szCs w:val="28"/>
        </w:rPr>
        <w:t>Утверждено</w:t>
      </w:r>
    </w:p>
    <w:p w:rsidR="00E4326F" w:rsidRDefault="00E4326F" w:rsidP="00E4326F">
      <w:pPr>
        <w:ind w:right="-1"/>
        <w:jc w:val="right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>постановлением Администрации района</w:t>
      </w:r>
    </w:p>
    <w:p w:rsidR="00E4326F" w:rsidRPr="00E4326F" w:rsidRDefault="00E4326F" w:rsidP="00E4326F">
      <w:pPr>
        <w:ind w:right="-1"/>
        <w:jc w:val="center"/>
        <w:rPr>
          <w:sz w:val="28"/>
          <w:szCs w:val="28"/>
        </w:rPr>
      </w:pPr>
      <w:r>
        <w:rPr>
          <w:rStyle w:val="FontStyle18"/>
          <w:sz w:val="28"/>
          <w:szCs w:val="28"/>
        </w:rPr>
        <w:t xml:space="preserve">                                      </w:t>
      </w:r>
      <w:r w:rsidRPr="00E4326F">
        <w:rPr>
          <w:rStyle w:val="FontStyle18"/>
          <w:sz w:val="28"/>
          <w:szCs w:val="28"/>
        </w:rPr>
        <w:t>от</w:t>
      </w:r>
      <w:r>
        <w:rPr>
          <w:rStyle w:val="FontStyle18"/>
          <w:sz w:val="28"/>
          <w:szCs w:val="28"/>
        </w:rPr>
        <w:t xml:space="preserve"> </w:t>
      </w:r>
      <w:r w:rsidRPr="00E4326F">
        <w:rPr>
          <w:rStyle w:val="FontStyle18"/>
          <w:sz w:val="28"/>
          <w:szCs w:val="28"/>
          <w:u w:val="single"/>
        </w:rPr>
        <w:t>19.06.</w:t>
      </w:r>
      <w:r>
        <w:rPr>
          <w:rStyle w:val="FontStyle18"/>
          <w:sz w:val="28"/>
          <w:szCs w:val="28"/>
        </w:rPr>
        <w:t xml:space="preserve">2013 г. № </w:t>
      </w:r>
      <w:r w:rsidRPr="00E4326F">
        <w:rPr>
          <w:rStyle w:val="FontStyle18"/>
          <w:sz w:val="28"/>
          <w:szCs w:val="28"/>
          <w:u w:val="single"/>
        </w:rPr>
        <w:t>313</w:t>
      </w:r>
    </w:p>
    <w:p w:rsidR="00E4326F" w:rsidRDefault="00E4326F" w:rsidP="00E4326F">
      <w:pPr>
        <w:ind w:right="-1" w:firstLine="709"/>
        <w:jc w:val="both"/>
        <w:rPr>
          <w:rStyle w:val="FontStyle18"/>
          <w:sz w:val="28"/>
          <w:szCs w:val="28"/>
        </w:rPr>
      </w:pPr>
    </w:p>
    <w:p w:rsidR="00E4326F" w:rsidRPr="00E4326F" w:rsidRDefault="00E4326F" w:rsidP="00E4326F">
      <w:pPr>
        <w:ind w:right="-1" w:firstLine="709"/>
        <w:jc w:val="both"/>
        <w:rPr>
          <w:rStyle w:val="FontStyle18"/>
          <w:sz w:val="28"/>
          <w:szCs w:val="28"/>
        </w:rPr>
      </w:pPr>
    </w:p>
    <w:p w:rsidR="00E4326F" w:rsidRPr="00E4326F" w:rsidRDefault="00E4326F" w:rsidP="00E4326F">
      <w:pPr>
        <w:pStyle w:val="Style11"/>
        <w:widowControl/>
        <w:spacing w:line="240" w:lineRule="auto"/>
        <w:ind w:right="-1"/>
        <w:jc w:val="center"/>
        <w:rPr>
          <w:rStyle w:val="FontStyle18"/>
          <w:b/>
          <w:sz w:val="28"/>
          <w:szCs w:val="28"/>
        </w:rPr>
      </w:pPr>
      <w:r w:rsidRPr="00E4326F">
        <w:rPr>
          <w:rStyle w:val="FontStyle18"/>
          <w:b/>
          <w:sz w:val="28"/>
          <w:szCs w:val="28"/>
        </w:rPr>
        <w:t>ПОЛОЖЕНИЕ</w:t>
      </w:r>
    </w:p>
    <w:p w:rsidR="00E4326F" w:rsidRDefault="00E4326F" w:rsidP="00E4326F">
      <w:pPr>
        <w:ind w:right="-1" w:firstLine="709"/>
        <w:jc w:val="center"/>
        <w:rPr>
          <w:rStyle w:val="FontStyle18"/>
          <w:b/>
          <w:sz w:val="28"/>
          <w:szCs w:val="28"/>
        </w:rPr>
      </w:pPr>
      <w:r w:rsidRPr="00E4326F">
        <w:rPr>
          <w:rStyle w:val="FontStyle18"/>
          <w:b/>
          <w:sz w:val="28"/>
          <w:szCs w:val="28"/>
        </w:rPr>
        <w:t>О СЕТИ НАБЛЮДЕНИЯ И ЛАБОРАТОРНОГО КОНТРОЛЯ ГРАЖДАНСКОЙ ОБОРОНЫ ТОПЧИХИНСКОГО РАЙОНА</w:t>
      </w:r>
    </w:p>
    <w:p w:rsidR="00E4326F" w:rsidRPr="00E4326F" w:rsidRDefault="00E4326F" w:rsidP="00E4326F">
      <w:pPr>
        <w:ind w:right="-1" w:firstLine="709"/>
        <w:jc w:val="center"/>
        <w:rPr>
          <w:rStyle w:val="FontStyle18"/>
          <w:sz w:val="28"/>
          <w:szCs w:val="28"/>
        </w:rPr>
      </w:pPr>
    </w:p>
    <w:p w:rsidR="00E4326F" w:rsidRPr="00E4326F" w:rsidRDefault="00E4326F" w:rsidP="00E4326F">
      <w:pPr>
        <w:pStyle w:val="Style12"/>
        <w:widowControl/>
        <w:ind w:right="-1"/>
        <w:jc w:val="center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>1. Общие положения</w:t>
      </w:r>
    </w:p>
    <w:p w:rsidR="00E4326F" w:rsidRPr="00E4326F" w:rsidRDefault="00E4326F" w:rsidP="00E4326F">
      <w:pPr>
        <w:tabs>
          <w:tab w:val="left" w:pos="4404"/>
        </w:tabs>
        <w:ind w:right="-1" w:firstLine="709"/>
        <w:jc w:val="both"/>
        <w:rPr>
          <w:rStyle w:val="FontStyle18"/>
          <w:sz w:val="28"/>
          <w:szCs w:val="28"/>
        </w:rPr>
      </w:pPr>
    </w:p>
    <w:p w:rsidR="00E4326F" w:rsidRPr="00E4326F" w:rsidRDefault="00E4326F" w:rsidP="00E4326F">
      <w:pPr>
        <w:pStyle w:val="Style13"/>
        <w:widowControl/>
        <w:numPr>
          <w:ilvl w:val="0"/>
          <w:numId w:val="2"/>
        </w:numPr>
        <w:tabs>
          <w:tab w:val="left" w:pos="0"/>
        </w:tabs>
        <w:spacing w:line="240" w:lineRule="auto"/>
        <w:ind w:right="-1"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E4326F">
        <w:rPr>
          <w:rStyle w:val="FontStyle18"/>
          <w:sz w:val="28"/>
          <w:szCs w:val="28"/>
        </w:rPr>
        <w:t>Настоящее Положение определяет организацию, основные задачи и порядок функционирования сети наблюдения и лабораторного контроля гражданской обороны Топчихинского района (далее - "СНЛК"), а также Перечень организаций СНЛК, функционирующих на территории района.</w:t>
      </w:r>
    </w:p>
    <w:p w:rsidR="00E4326F" w:rsidRPr="00E4326F" w:rsidRDefault="00E4326F" w:rsidP="00E4326F">
      <w:pPr>
        <w:pStyle w:val="Style13"/>
        <w:widowControl/>
        <w:numPr>
          <w:ilvl w:val="0"/>
          <w:numId w:val="2"/>
        </w:numPr>
        <w:tabs>
          <w:tab w:val="left" w:pos="0"/>
        </w:tabs>
        <w:spacing w:line="240" w:lineRule="auto"/>
        <w:ind w:right="-1" w:firstLine="709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E4326F">
        <w:rPr>
          <w:rStyle w:val="FontStyle18"/>
          <w:sz w:val="28"/>
          <w:szCs w:val="28"/>
        </w:rPr>
        <w:t>Силы и средства организаций СНЛК входят в состав сил и средств единой государственной системы предупреждения и ликвидации чрезвычайных ситуаций.</w:t>
      </w:r>
    </w:p>
    <w:p w:rsidR="00E4326F" w:rsidRPr="00E4326F" w:rsidRDefault="00E4326F" w:rsidP="00E4326F">
      <w:pPr>
        <w:pStyle w:val="Style13"/>
        <w:widowControl/>
        <w:tabs>
          <w:tab w:val="left" w:pos="0"/>
          <w:tab w:val="left" w:pos="850"/>
        </w:tabs>
        <w:spacing w:line="240" w:lineRule="auto"/>
        <w:ind w:right="-1" w:firstLine="709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>1.3.</w:t>
      </w:r>
      <w:r>
        <w:rPr>
          <w:rStyle w:val="FontStyle18"/>
          <w:sz w:val="28"/>
          <w:szCs w:val="28"/>
        </w:rPr>
        <w:t xml:space="preserve"> </w:t>
      </w:r>
      <w:r w:rsidRPr="00E4326F">
        <w:rPr>
          <w:rStyle w:val="FontStyle18"/>
          <w:sz w:val="28"/>
          <w:szCs w:val="28"/>
        </w:rPr>
        <w:t>Наблюдение и лабораторный контроль на территории района</w:t>
      </w:r>
      <w:r w:rsidRPr="00E4326F">
        <w:rPr>
          <w:rStyle w:val="FontStyle18"/>
          <w:sz w:val="28"/>
          <w:szCs w:val="28"/>
        </w:rPr>
        <w:br/>
        <w:t>организуется и проводится в установленном порядке в целях:</w:t>
      </w:r>
    </w:p>
    <w:p w:rsidR="00E4326F" w:rsidRPr="00E4326F" w:rsidRDefault="00E4326F" w:rsidP="00E4326F">
      <w:pPr>
        <w:pStyle w:val="Style6"/>
        <w:widowControl/>
        <w:tabs>
          <w:tab w:val="left" w:pos="0"/>
        </w:tabs>
        <w:spacing w:line="240" w:lineRule="auto"/>
        <w:ind w:right="-1" w:firstLine="709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>своевременного выявления произошедших чрезвычайных ситуаций и прогноза дальнейшего их развития;</w:t>
      </w:r>
    </w:p>
    <w:p w:rsidR="00E4326F" w:rsidRPr="00E4326F" w:rsidRDefault="00E4326F" w:rsidP="00E4326F">
      <w:pPr>
        <w:pStyle w:val="Style6"/>
        <w:widowControl/>
        <w:tabs>
          <w:tab w:val="left" w:pos="0"/>
        </w:tabs>
        <w:spacing w:line="240" w:lineRule="auto"/>
        <w:ind w:right="-1" w:firstLine="709"/>
        <w:rPr>
          <w:rStyle w:val="FontStyle18"/>
          <w:sz w:val="28"/>
          <w:szCs w:val="28"/>
        </w:rPr>
      </w:pPr>
      <w:proofErr w:type="gramStart"/>
      <w:r w:rsidRPr="00E4326F">
        <w:rPr>
          <w:rStyle w:val="FontStyle18"/>
          <w:sz w:val="28"/>
          <w:szCs w:val="28"/>
        </w:rPr>
        <w:t>принятия экстренных мер для защиты населения, сельскохозяйственного производства от радиоактивных веществ (далее - "РВ"), отравляющих веществ (далее - "ОВ"), аварийно химически опасных веществ (далее - "АХОВ"), биологических (бактериологических) средств (далее - "БС") - возбудителей инфекционных заболеваний.</w:t>
      </w:r>
      <w:proofErr w:type="gramEnd"/>
    </w:p>
    <w:p w:rsidR="00E4326F" w:rsidRPr="00E4326F" w:rsidRDefault="00E4326F" w:rsidP="00E4326F">
      <w:pPr>
        <w:pStyle w:val="Style6"/>
        <w:widowControl/>
        <w:tabs>
          <w:tab w:val="left" w:pos="0"/>
        </w:tabs>
        <w:spacing w:line="240" w:lineRule="auto"/>
        <w:ind w:left="384" w:right="-1" w:firstLine="709"/>
        <w:jc w:val="left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>Основными задачами СНЛК являются:</w:t>
      </w:r>
    </w:p>
    <w:p w:rsidR="00E4326F" w:rsidRPr="00E4326F" w:rsidRDefault="00E4326F" w:rsidP="00E4326F">
      <w:pPr>
        <w:pStyle w:val="Style6"/>
        <w:widowControl/>
        <w:tabs>
          <w:tab w:val="left" w:pos="0"/>
        </w:tabs>
        <w:spacing w:line="240" w:lineRule="auto"/>
        <w:ind w:right="-1" w:firstLine="709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>прогнозирование и оценка радиационной, химической и биологической (далее - "РХБ") обстановки при потенциальной угрозе и возникновении чрезвычайных ситуаций;</w:t>
      </w:r>
    </w:p>
    <w:p w:rsidR="00E4326F" w:rsidRPr="00E4326F" w:rsidRDefault="00E4326F" w:rsidP="00E4326F">
      <w:pPr>
        <w:pStyle w:val="Style6"/>
        <w:widowControl/>
        <w:tabs>
          <w:tab w:val="left" w:pos="0"/>
        </w:tabs>
        <w:spacing w:line="240" w:lineRule="auto"/>
        <w:ind w:right="-1" w:firstLine="709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>прогнозирование стихийных и опасных гидрометеорологических явлений и наблюдение за ними, определение зон их распространения и выработка предложений для принятия экстренных мер по защите населения и территорий;</w:t>
      </w:r>
    </w:p>
    <w:p w:rsidR="00E4326F" w:rsidRPr="00E4326F" w:rsidRDefault="00E4326F" w:rsidP="00E4326F">
      <w:pPr>
        <w:pStyle w:val="Style6"/>
        <w:widowControl/>
        <w:tabs>
          <w:tab w:val="left" w:pos="0"/>
        </w:tabs>
        <w:spacing w:line="240" w:lineRule="auto"/>
        <w:ind w:right="-1"/>
        <w:jc w:val="left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  </w:t>
      </w:r>
      <w:r w:rsidRPr="00E4326F">
        <w:rPr>
          <w:rStyle w:val="FontStyle18"/>
          <w:sz w:val="28"/>
          <w:szCs w:val="28"/>
        </w:rPr>
        <w:t>своевременное выявление и оценка РХБ обстановки;</w:t>
      </w:r>
    </w:p>
    <w:p w:rsidR="00E4326F" w:rsidRPr="00E4326F" w:rsidRDefault="00E4326F" w:rsidP="00E4326F">
      <w:pPr>
        <w:pStyle w:val="Style6"/>
        <w:widowControl/>
        <w:tabs>
          <w:tab w:val="left" w:pos="0"/>
        </w:tabs>
        <w:spacing w:line="240" w:lineRule="auto"/>
        <w:ind w:right="-1" w:firstLine="709"/>
        <w:rPr>
          <w:rStyle w:val="FontStyle18"/>
          <w:sz w:val="28"/>
          <w:szCs w:val="28"/>
        </w:rPr>
      </w:pPr>
      <w:r w:rsidRPr="00E4326F">
        <w:rPr>
          <w:rStyle w:val="FontStyle18"/>
          <w:sz w:val="28"/>
          <w:szCs w:val="28"/>
        </w:rPr>
        <w:t>участие в оценке зон радиоактивного загрязнения, химического и биологического заражения по степени опасности для населения и сельскохозяйственного производства;</w:t>
      </w:r>
    </w:p>
    <w:p w:rsidR="00E4326F" w:rsidRPr="00172AB8" w:rsidRDefault="00E4326F" w:rsidP="00E4326F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E4326F">
        <w:rPr>
          <w:rStyle w:val="FontStyle18"/>
          <w:sz w:val="28"/>
          <w:szCs w:val="28"/>
        </w:rPr>
        <w:t>обобщение и передача данных о РХБ обстановке в соответствующие инстанции по установленным формам и выработка предложений для принятия экстренных мер по защите населения и территорий.</w:t>
      </w:r>
    </w:p>
    <w:p w:rsidR="00442BB3" w:rsidRDefault="00442BB3" w:rsidP="008457B8">
      <w:pPr>
        <w:jc w:val="both"/>
        <w:rPr>
          <w:sz w:val="28"/>
        </w:rPr>
      </w:pPr>
    </w:p>
    <w:p w:rsidR="00442BB3" w:rsidRDefault="00442BB3" w:rsidP="008457B8">
      <w:pPr>
        <w:jc w:val="both"/>
        <w:rPr>
          <w:sz w:val="28"/>
        </w:rPr>
      </w:pPr>
    </w:p>
    <w:p w:rsidR="00E4326F" w:rsidRDefault="00E4326F" w:rsidP="008457B8">
      <w:pPr>
        <w:jc w:val="both"/>
        <w:rPr>
          <w:sz w:val="28"/>
        </w:rPr>
      </w:pPr>
    </w:p>
    <w:p w:rsidR="00E4326F" w:rsidRDefault="00E4326F" w:rsidP="008457B8">
      <w:pPr>
        <w:jc w:val="both"/>
        <w:rPr>
          <w:sz w:val="28"/>
        </w:rPr>
      </w:pPr>
    </w:p>
    <w:p w:rsidR="00E4326F" w:rsidRPr="00E4326F" w:rsidRDefault="00E4326F" w:rsidP="00E4326F">
      <w:pPr>
        <w:pStyle w:val="Style1"/>
        <w:widowControl/>
        <w:tabs>
          <w:tab w:val="left" w:pos="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lastRenderedPageBreak/>
        <w:t>1.4.</w:t>
      </w:r>
      <w:r>
        <w:rPr>
          <w:rStyle w:val="FontStyle12"/>
          <w:sz w:val="28"/>
          <w:szCs w:val="28"/>
        </w:rPr>
        <w:t xml:space="preserve"> </w:t>
      </w:r>
      <w:r w:rsidRPr="00E4326F">
        <w:rPr>
          <w:rStyle w:val="FontStyle12"/>
          <w:sz w:val="28"/>
          <w:szCs w:val="28"/>
        </w:rPr>
        <w:t>СНЛК формируется из организаций</w:t>
      </w:r>
      <w:r>
        <w:rPr>
          <w:rStyle w:val="FontStyle12"/>
          <w:sz w:val="28"/>
          <w:szCs w:val="28"/>
        </w:rPr>
        <w:t xml:space="preserve">, функционирующих на территории </w:t>
      </w:r>
      <w:r w:rsidRPr="00E4326F">
        <w:rPr>
          <w:rStyle w:val="FontStyle12"/>
          <w:sz w:val="28"/>
          <w:szCs w:val="28"/>
        </w:rPr>
        <w:t>района и решающих задачи наблюд</w:t>
      </w:r>
      <w:r>
        <w:rPr>
          <w:rStyle w:val="FontStyle12"/>
          <w:sz w:val="28"/>
          <w:szCs w:val="28"/>
        </w:rPr>
        <w:t xml:space="preserve">ения и лабораторного контроля в масштабе </w:t>
      </w:r>
      <w:r w:rsidRPr="00E4326F">
        <w:rPr>
          <w:rStyle w:val="FontStyle12"/>
          <w:sz w:val="28"/>
          <w:szCs w:val="28"/>
        </w:rPr>
        <w:t>района.</w:t>
      </w:r>
    </w:p>
    <w:p w:rsidR="00E4326F" w:rsidRPr="00E4326F" w:rsidRDefault="00E4326F" w:rsidP="00E4326F">
      <w:pPr>
        <w:pStyle w:val="Style1"/>
        <w:widowControl/>
        <w:tabs>
          <w:tab w:val="left" w:pos="0"/>
          <w:tab w:val="left" w:pos="845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1.5.</w:t>
      </w:r>
      <w:r w:rsidRPr="00E4326F">
        <w:rPr>
          <w:rStyle w:val="FontStyle12"/>
          <w:sz w:val="28"/>
          <w:szCs w:val="28"/>
        </w:rPr>
        <w:tab/>
        <w:t>Координацию деятельности СНЛК осуществляет комиссия по</w:t>
      </w:r>
      <w:r w:rsidRPr="00E4326F">
        <w:rPr>
          <w:rStyle w:val="FontStyle12"/>
          <w:sz w:val="28"/>
          <w:szCs w:val="28"/>
        </w:rPr>
        <w:br/>
        <w:t>предупреждению и ликвидации чрезвычайных ситуаций и обеспечению</w:t>
      </w:r>
      <w:r w:rsidRPr="00E4326F">
        <w:rPr>
          <w:rStyle w:val="FontStyle12"/>
          <w:sz w:val="28"/>
          <w:szCs w:val="28"/>
        </w:rPr>
        <w:br/>
        <w:t>пожарной безопасности (далее КЧС), отдел по делам ГО и ЧС и</w:t>
      </w:r>
      <w:r w:rsidRPr="00E4326F">
        <w:rPr>
          <w:rStyle w:val="FontStyle12"/>
          <w:sz w:val="28"/>
          <w:szCs w:val="28"/>
        </w:rPr>
        <w:br/>
        <w:t>мобилизационной работе Администрации района.</w:t>
      </w:r>
    </w:p>
    <w:p w:rsidR="00E4326F" w:rsidRDefault="00E4326F" w:rsidP="00E4326F">
      <w:pPr>
        <w:pStyle w:val="Style2"/>
        <w:widowControl/>
        <w:tabs>
          <w:tab w:val="left" w:pos="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Перечень организаций, входящих в СНЛК, приводится в пункте 3 настоящего Положения.</w:t>
      </w:r>
    </w:p>
    <w:p w:rsidR="00E4326F" w:rsidRPr="00E4326F" w:rsidRDefault="00E4326F" w:rsidP="00E4326F">
      <w:pPr>
        <w:pStyle w:val="Style2"/>
        <w:widowControl/>
        <w:tabs>
          <w:tab w:val="left" w:pos="0"/>
        </w:tabs>
        <w:spacing w:line="240" w:lineRule="auto"/>
        <w:ind w:firstLine="709"/>
        <w:rPr>
          <w:rStyle w:val="FontStyle12"/>
          <w:sz w:val="28"/>
          <w:szCs w:val="28"/>
        </w:rPr>
      </w:pPr>
    </w:p>
    <w:p w:rsidR="00E4326F" w:rsidRDefault="00E4326F" w:rsidP="00E4326F">
      <w:pPr>
        <w:pStyle w:val="Style3"/>
        <w:widowControl/>
        <w:tabs>
          <w:tab w:val="left" w:pos="0"/>
        </w:tabs>
        <w:spacing w:line="240" w:lineRule="auto"/>
        <w:ind w:firstLine="709"/>
        <w:jc w:val="center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 xml:space="preserve">2. Функционирование и порядок передачи информации </w:t>
      </w:r>
    </w:p>
    <w:p w:rsidR="00E4326F" w:rsidRDefault="00E4326F" w:rsidP="00E4326F">
      <w:pPr>
        <w:pStyle w:val="Style3"/>
        <w:widowControl/>
        <w:tabs>
          <w:tab w:val="left" w:pos="0"/>
        </w:tabs>
        <w:spacing w:line="240" w:lineRule="auto"/>
        <w:ind w:firstLine="709"/>
        <w:jc w:val="center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организациями СНЛК</w:t>
      </w:r>
    </w:p>
    <w:p w:rsidR="00E4326F" w:rsidRPr="00E4326F" w:rsidRDefault="00E4326F" w:rsidP="00E4326F">
      <w:pPr>
        <w:pStyle w:val="Style3"/>
        <w:widowControl/>
        <w:tabs>
          <w:tab w:val="left" w:pos="0"/>
        </w:tabs>
        <w:spacing w:line="240" w:lineRule="auto"/>
        <w:ind w:firstLine="709"/>
        <w:jc w:val="center"/>
        <w:rPr>
          <w:rStyle w:val="FontStyle12"/>
          <w:sz w:val="28"/>
          <w:szCs w:val="28"/>
        </w:rPr>
      </w:pPr>
    </w:p>
    <w:p w:rsidR="00E4326F" w:rsidRPr="00E4326F" w:rsidRDefault="00E4326F" w:rsidP="00E4326F">
      <w:pPr>
        <w:pStyle w:val="Style2"/>
        <w:widowControl/>
        <w:tabs>
          <w:tab w:val="left" w:pos="0"/>
        </w:tabs>
        <w:spacing w:line="240" w:lineRule="auto"/>
        <w:ind w:firstLine="709"/>
        <w:jc w:val="left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2.1. Функционирование СНЛК осуществляется в трех режимах:</w:t>
      </w:r>
    </w:p>
    <w:p w:rsidR="00E4326F" w:rsidRPr="00E4326F" w:rsidRDefault="00E4326F" w:rsidP="00E4326F">
      <w:pPr>
        <w:pStyle w:val="Style2"/>
        <w:widowControl/>
        <w:tabs>
          <w:tab w:val="left" w:pos="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В режиме повседневной деятельности (мирное время, нормальная радиационная, химическая, микробиологическая обстановка, отсутствие эпидемий, эпизоотии, эпифитотий) наблюдение и лабораторный контроль проводится в объемах задач, установленных для каждой организации СНЛК вышестоящим органом. Информация о результатах наблюдения и лабораторного контроля представляется в установленном порядке в вышестоящий орган (организацию).</w:t>
      </w:r>
    </w:p>
    <w:p w:rsidR="00E4326F" w:rsidRPr="00E4326F" w:rsidRDefault="00E4326F" w:rsidP="00E4326F">
      <w:pPr>
        <w:pStyle w:val="Style2"/>
        <w:widowControl/>
        <w:tabs>
          <w:tab w:val="left" w:pos="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В режиме повышенной готовности (ухудшение производственно-промышленной, радиационной, химической, микробиологической обстановки, прогноз возможного возникновения чрезвычайной ситуации и угроза начала войны) наблюдение и лабораторный контроль проводится в объеме задач, предусмотренных Положением о сети наблюдения и лабораторного контроля гражданской обороны Российской Федерации.</w:t>
      </w:r>
    </w:p>
    <w:p w:rsidR="00E4326F" w:rsidRPr="00E4326F" w:rsidRDefault="00E4326F" w:rsidP="00E4326F">
      <w:pPr>
        <w:pStyle w:val="Style2"/>
        <w:widowControl/>
        <w:tabs>
          <w:tab w:val="left" w:pos="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Информация об ухудшении обстановки, обнаружении в воздухе, почве, воде, растительности, продовольствии, пищевом и фуражном сырье РВ, АХОВ в концентрациях (уровнях радиации), превышающих фоновые значения или предельно допустимые концентрации (далее - "ПДК"), а также ОВ и БС; о случаях возникновения инфекционных заболеваний, опасных для жизни и здоровья людей, животных и растений; о случаях достижения высокого уровня загрязнения природной среды передается организациями СНЛК в вышестоящий орган (организацию) и одновременно в ЕДДС района. ЕДДС района в установленном порядке передает информацию в ЦУКС, КГУ «УГОЧС и ПБ в Алтайском крае», Главное управление МЧС России по Алтайскому краю и ЕДДС г Алейска.</w:t>
      </w:r>
    </w:p>
    <w:p w:rsidR="00E4326F" w:rsidRPr="00E4326F" w:rsidRDefault="00E4326F" w:rsidP="00E4326F">
      <w:pPr>
        <w:pStyle w:val="Style2"/>
        <w:widowControl/>
        <w:tabs>
          <w:tab w:val="left" w:pos="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 xml:space="preserve">Передача информации осуществляется в сроки, не превышающие двух часов с момента </w:t>
      </w:r>
      <w:proofErr w:type="gramStart"/>
      <w:r w:rsidRPr="00E4326F">
        <w:rPr>
          <w:rStyle w:val="FontStyle12"/>
          <w:sz w:val="28"/>
          <w:szCs w:val="28"/>
        </w:rPr>
        <w:t>обнаружения признаков угрозы возникновения чрезвычайных ситуаций</w:t>
      </w:r>
      <w:proofErr w:type="gramEnd"/>
      <w:r w:rsidRPr="00E4326F">
        <w:rPr>
          <w:rStyle w:val="FontStyle12"/>
          <w:sz w:val="28"/>
          <w:szCs w:val="28"/>
        </w:rPr>
        <w:t xml:space="preserve"> и далее с периодичностью не более двух часов (если не оговорены иные сроки) в формализованном и неформализованном виде по существующим каналам связи.</w:t>
      </w:r>
    </w:p>
    <w:p w:rsidR="00E4326F" w:rsidRPr="00E4326F" w:rsidRDefault="00E4326F" w:rsidP="00E4326F">
      <w:pPr>
        <w:tabs>
          <w:tab w:val="left" w:pos="0"/>
        </w:tabs>
        <w:ind w:firstLine="709"/>
        <w:jc w:val="both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В режиме чрезвычайной ситуации (возникновение и ликвидация чрезвычайных   ситуаций   в   мирное   время,   применение   противником современных средств</w:t>
      </w:r>
      <w:r>
        <w:rPr>
          <w:rStyle w:val="FontStyle12"/>
          <w:sz w:val="28"/>
          <w:szCs w:val="28"/>
        </w:rPr>
        <w:t xml:space="preserve"> </w:t>
      </w:r>
      <w:r w:rsidRPr="00E4326F">
        <w:rPr>
          <w:rStyle w:val="FontStyle12"/>
          <w:sz w:val="28"/>
          <w:szCs w:val="28"/>
        </w:rPr>
        <w:t xml:space="preserve">поражения в военное время) наблюдение и лабораторный контроль проводится в объеме задач, предусмотренных Положением о сети </w:t>
      </w:r>
      <w:r w:rsidRPr="00E4326F">
        <w:rPr>
          <w:rStyle w:val="FontStyle12"/>
          <w:sz w:val="28"/>
          <w:szCs w:val="28"/>
        </w:rPr>
        <w:lastRenderedPageBreak/>
        <w:t>наблюдения и лабораторного контроля гражданской обороны Российской Федерации.</w:t>
      </w:r>
    </w:p>
    <w:p w:rsidR="00E4326F" w:rsidRPr="00E4326F" w:rsidRDefault="00E4326F" w:rsidP="00E4326F">
      <w:pPr>
        <w:pStyle w:val="Style2"/>
        <w:widowControl/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Экстренная информация об обнаружении в воздухе, почве, воде, растительности, продовольствии, пищевом и фуражном сырье РВ, АХОВ в концентрациях (уровнях радиации), превышающих фоновые значения или ПДК, а также ОВ и БС; о массовых вспышках, опасных для жизни и здоровья инфекционных заболеваний людей, животных и растений; о случаях высокого загрязнения природной среды передается организациями СНЛК в вышестоящий орган (организацию) и одновременно в ЕДДС района. ЕДДС района в установленном порядке передает информацию в ЦУКС, КГУ «УГОЧС и ПБ в Алтайском крае», Главное управление МЧС России по Алтайскому краю и ЕДДС г</w:t>
      </w:r>
      <w:r>
        <w:rPr>
          <w:rStyle w:val="FontStyle12"/>
          <w:sz w:val="28"/>
          <w:szCs w:val="28"/>
        </w:rPr>
        <w:t>.</w:t>
      </w:r>
      <w:r w:rsidRPr="00E4326F">
        <w:rPr>
          <w:rStyle w:val="FontStyle12"/>
          <w:sz w:val="28"/>
          <w:szCs w:val="28"/>
        </w:rPr>
        <w:t xml:space="preserve"> Алейска.</w:t>
      </w:r>
    </w:p>
    <w:p w:rsidR="00E4326F" w:rsidRDefault="00E4326F" w:rsidP="00E4326F">
      <w:pPr>
        <w:pStyle w:val="Style2"/>
        <w:widowControl/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Передача экстренной информации (уведомления) осуществляется в формализованном и неформализованном виде по имеющимся каналам связи немедленно и с последующим письменным подтверждением (донесением) не позднее двух часов с момента уведомления о возникновении чрезвычайной ситуации. Последующая информация передается с периодичностью не более двух часов (если сроки подобных сообщений не оговорены особо).</w:t>
      </w:r>
    </w:p>
    <w:p w:rsidR="00DB47B0" w:rsidRPr="00E4326F" w:rsidRDefault="00DB47B0" w:rsidP="00E4326F">
      <w:pPr>
        <w:pStyle w:val="Style2"/>
        <w:widowControl/>
        <w:spacing w:line="240" w:lineRule="auto"/>
        <w:ind w:firstLine="709"/>
        <w:rPr>
          <w:rStyle w:val="FontStyle12"/>
          <w:sz w:val="28"/>
          <w:szCs w:val="28"/>
        </w:rPr>
      </w:pPr>
    </w:p>
    <w:p w:rsidR="00DB47B0" w:rsidRDefault="00E4326F" w:rsidP="00E4326F">
      <w:pPr>
        <w:pStyle w:val="Style6"/>
        <w:widowControl/>
        <w:spacing w:line="240" w:lineRule="auto"/>
        <w:ind w:right="-1" w:firstLine="0"/>
        <w:jc w:val="center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 xml:space="preserve">3. Перечень организаций СНЛК, </w:t>
      </w:r>
    </w:p>
    <w:p w:rsidR="00E4326F" w:rsidRDefault="00E4326F" w:rsidP="00E4326F">
      <w:pPr>
        <w:pStyle w:val="Style6"/>
        <w:widowControl/>
        <w:spacing w:line="240" w:lineRule="auto"/>
        <w:ind w:right="-1" w:firstLine="0"/>
        <w:jc w:val="center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вопросы организации работы СНЛК</w:t>
      </w:r>
    </w:p>
    <w:p w:rsidR="00DB47B0" w:rsidRPr="00E4326F" w:rsidRDefault="00DB47B0" w:rsidP="00E4326F">
      <w:pPr>
        <w:pStyle w:val="Style6"/>
        <w:widowControl/>
        <w:spacing w:line="240" w:lineRule="auto"/>
        <w:ind w:right="-1" w:firstLine="0"/>
        <w:jc w:val="center"/>
        <w:rPr>
          <w:rStyle w:val="FontStyle12"/>
          <w:sz w:val="28"/>
          <w:szCs w:val="28"/>
        </w:rPr>
      </w:pPr>
    </w:p>
    <w:p w:rsidR="00E4326F" w:rsidRPr="00E4326F" w:rsidRDefault="00E4326F" w:rsidP="00E4326F">
      <w:pPr>
        <w:pStyle w:val="Style1"/>
        <w:widowControl/>
        <w:tabs>
          <w:tab w:val="left" w:pos="749"/>
        </w:tabs>
        <w:spacing w:line="240" w:lineRule="auto"/>
        <w:ind w:left="403" w:firstLine="709"/>
        <w:jc w:val="left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3.1.</w:t>
      </w:r>
      <w:r w:rsidR="00DB47B0">
        <w:rPr>
          <w:rStyle w:val="FontStyle12"/>
          <w:sz w:val="28"/>
          <w:szCs w:val="28"/>
        </w:rPr>
        <w:t xml:space="preserve"> СНЛК включает:</w:t>
      </w:r>
    </w:p>
    <w:p w:rsidR="00E4326F" w:rsidRPr="00E4326F" w:rsidRDefault="00E4326F" w:rsidP="00E4326F">
      <w:pPr>
        <w:pStyle w:val="Style7"/>
        <w:widowControl/>
        <w:numPr>
          <w:ilvl w:val="0"/>
          <w:numId w:val="3"/>
        </w:numPr>
        <w:tabs>
          <w:tab w:val="left" w:pos="768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Ветеринарная лаборатория КГБУ Управление ветеринарии по Топчихинскому району;</w:t>
      </w:r>
    </w:p>
    <w:p w:rsidR="00E4326F" w:rsidRPr="00E4326F" w:rsidRDefault="00E4326F" w:rsidP="00E4326F">
      <w:pPr>
        <w:pStyle w:val="Style7"/>
        <w:widowControl/>
        <w:numPr>
          <w:ilvl w:val="0"/>
          <w:numId w:val="3"/>
        </w:numPr>
        <w:tabs>
          <w:tab w:val="left" w:pos="768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 xml:space="preserve">Топчихинский филиал федерального бюджетного учреждения здравоохранения «Центр гигиены и эпидемиологии в Алтайском крае» в </w:t>
      </w:r>
      <w:proofErr w:type="gramStart"/>
      <w:r w:rsidRPr="00E4326F">
        <w:rPr>
          <w:rStyle w:val="FontStyle12"/>
          <w:sz w:val="28"/>
          <w:szCs w:val="28"/>
        </w:rPr>
        <w:t>г</w:t>
      </w:r>
      <w:proofErr w:type="gramEnd"/>
      <w:r w:rsidRPr="00E4326F">
        <w:rPr>
          <w:rStyle w:val="FontStyle12"/>
          <w:sz w:val="28"/>
          <w:szCs w:val="28"/>
        </w:rPr>
        <w:t>. Алейске и 6 районам;</w:t>
      </w:r>
    </w:p>
    <w:p w:rsidR="00E4326F" w:rsidRPr="00E4326F" w:rsidRDefault="00E4326F" w:rsidP="00E4326F">
      <w:pPr>
        <w:pStyle w:val="Style7"/>
        <w:widowControl/>
        <w:tabs>
          <w:tab w:val="left" w:pos="643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-</w:t>
      </w:r>
      <w:r w:rsidR="00DB47B0">
        <w:rPr>
          <w:rStyle w:val="FontStyle12"/>
          <w:sz w:val="28"/>
          <w:szCs w:val="28"/>
        </w:rPr>
        <w:t xml:space="preserve"> </w:t>
      </w:r>
      <w:r w:rsidRPr="00E4326F">
        <w:rPr>
          <w:rStyle w:val="FontStyle12"/>
          <w:sz w:val="28"/>
          <w:szCs w:val="28"/>
        </w:rPr>
        <w:t>Топчихинский межрайонный отдел филиала ФГБУ «</w:t>
      </w:r>
      <w:proofErr w:type="spellStart"/>
      <w:r w:rsidRPr="00E4326F">
        <w:rPr>
          <w:rStyle w:val="FontStyle12"/>
          <w:sz w:val="28"/>
          <w:szCs w:val="28"/>
        </w:rPr>
        <w:t>Россельхозцентр</w:t>
      </w:r>
      <w:proofErr w:type="spellEnd"/>
      <w:r w:rsidRPr="00E4326F">
        <w:rPr>
          <w:rStyle w:val="FontStyle12"/>
          <w:sz w:val="28"/>
          <w:szCs w:val="28"/>
        </w:rPr>
        <w:t>» по Алтайскому краю.</w:t>
      </w:r>
    </w:p>
    <w:p w:rsidR="00E4326F" w:rsidRPr="00E4326F" w:rsidRDefault="00E4326F" w:rsidP="00E4326F">
      <w:pPr>
        <w:pStyle w:val="Style2"/>
        <w:widowControl/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Данные учреждения являются головными и наиболее подготовленными к функционированию в режиме повышенной готовности, в режиме чрезвычайной ситуации и выполняют задачи, предусмотренные пунктом 6 Положения о сети наблюдения и лабораторного контроля гражданской обороны Российской Федерации.</w:t>
      </w:r>
    </w:p>
    <w:p w:rsidR="00E4326F" w:rsidRPr="00E4326F" w:rsidRDefault="00E4326F" w:rsidP="00E4326F">
      <w:pPr>
        <w:pStyle w:val="Style2"/>
        <w:widowControl/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 xml:space="preserve">Головные учреждения СНЛК являются подразделениями повышенной готовности со сроками приведения в готовность </w:t>
      </w:r>
      <w:r w:rsidRPr="00E4326F">
        <w:rPr>
          <w:rStyle w:val="FontStyle12"/>
          <w:spacing w:val="50"/>
          <w:sz w:val="28"/>
          <w:szCs w:val="28"/>
        </w:rPr>
        <w:t>6-8</w:t>
      </w:r>
      <w:r w:rsidRPr="00E4326F">
        <w:rPr>
          <w:rStyle w:val="FontStyle12"/>
          <w:sz w:val="28"/>
          <w:szCs w:val="28"/>
        </w:rPr>
        <w:t xml:space="preserve"> часов.</w:t>
      </w:r>
    </w:p>
    <w:p w:rsidR="00E4326F" w:rsidRDefault="00E4326F" w:rsidP="00E4326F">
      <w:pPr>
        <w:pStyle w:val="Style1"/>
        <w:widowControl/>
        <w:tabs>
          <w:tab w:val="left" w:pos="869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3.2.</w:t>
      </w:r>
      <w:r w:rsidRPr="00E4326F">
        <w:rPr>
          <w:rStyle w:val="FontStyle12"/>
          <w:sz w:val="28"/>
          <w:szCs w:val="28"/>
        </w:rPr>
        <w:tab/>
        <w:t>Организации, входящие в СНЛК, осуществляют функции по</w:t>
      </w:r>
      <w:r w:rsidRPr="00E4326F">
        <w:rPr>
          <w:rStyle w:val="FontStyle12"/>
          <w:sz w:val="28"/>
          <w:szCs w:val="28"/>
        </w:rPr>
        <w:br/>
        <w:t>лабораторному контролю и наблюдению в соответствии с федеральным</w:t>
      </w:r>
      <w:r w:rsidRPr="00E4326F">
        <w:rPr>
          <w:rStyle w:val="FontStyle12"/>
          <w:sz w:val="28"/>
          <w:szCs w:val="28"/>
        </w:rPr>
        <w:br/>
        <w:t>законодательством, а также документами, определяющими их правовой статус.</w:t>
      </w:r>
    </w:p>
    <w:p w:rsidR="00DB47B0" w:rsidRPr="00E4326F" w:rsidRDefault="00DB47B0" w:rsidP="00E4326F">
      <w:pPr>
        <w:pStyle w:val="Style1"/>
        <w:widowControl/>
        <w:tabs>
          <w:tab w:val="left" w:pos="869"/>
        </w:tabs>
        <w:spacing w:line="240" w:lineRule="auto"/>
        <w:ind w:firstLine="709"/>
        <w:rPr>
          <w:rStyle w:val="FontStyle12"/>
          <w:sz w:val="28"/>
          <w:szCs w:val="28"/>
        </w:rPr>
      </w:pPr>
    </w:p>
    <w:p w:rsidR="00E4326F" w:rsidRDefault="00E4326F" w:rsidP="00DB47B0">
      <w:pPr>
        <w:tabs>
          <w:tab w:val="left" w:pos="0"/>
        </w:tabs>
        <w:jc w:val="center"/>
        <w:rPr>
          <w:rStyle w:val="FontStyle12"/>
          <w:sz w:val="28"/>
          <w:szCs w:val="28"/>
        </w:rPr>
      </w:pPr>
      <w:r w:rsidRPr="00E4326F">
        <w:rPr>
          <w:rStyle w:val="FontStyle12"/>
          <w:sz w:val="28"/>
          <w:szCs w:val="28"/>
        </w:rPr>
        <w:t>4. Подготовка специалистов организаций СНЛК</w:t>
      </w:r>
    </w:p>
    <w:p w:rsidR="00C310F6" w:rsidRDefault="00C310F6" w:rsidP="00DB47B0">
      <w:pPr>
        <w:tabs>
          <w:tab w:val="left" w:pos="0"/>
        </w:tabs>
        <w:jc w:val="center"/>
        <w:rPr>
          <w:rStyle w:val="FontStyle12"/>
          <w:sz w:val="28"/>
          <w:szCs w:val="28"/>
        </w:rPr>
      </w:pPr>
    </w:p>
    <w:p w:rsidR="00C310F6" w:rsidRPr="00C310F6" w:rsidRDefault="00C310F6" w:rsidP="00C310F6">
      <w:pPr>
        <w:pStyle w:val="Style1"/>
        <w:widowControl/>
        <w:tabs>
          <w:tab w:val="left" w:pos="0"/>
        </w:tabs>
        <w:spacing w:line="240" w:lineRule="auto"/>
        <w:ind w:firstLine="709"/>
        <w:rPr>
          <w:rStyle w:val="FontStyle11"/>
          <w:sz w:val="28"/>
          <w:szCs w:val="28"/>
        </w:rPr>
      </w:pPr>
      <w:r w:rsidRPr="00C310F6">
        <w:rPr>
          <w:rStyle w:val="FontStyle11"/>
          <w:sz w:val="28"/>
          <w:szCs w:val="28"/>
        </w:rPr>
        <w:t>4.1.</w:t>
      </w:r>
      <w:r w:rsidRPr="00C310F6">
        <w:rPr>
          <w:rStyle w:val="FontStyle11"/>
          <w:sz w:val="28"/>
          <w:szCs w:val="28"/>
        </w:rPr>
        <w:tab/>
        <w:t>Подготовка и переподготовка специалистов организаций СНЛК</w:t>
      </w:r>
      <w:r w:rsidRPr="00C310F6">
        <w:rPr>
          <w:rStyle w:val="FontStyle11"/>
          <w:sz w:val="28"/>
          <w:szCs w:val="28"/>
        </w:rPr>
        <w:br/>
        <w:t>организуется и проводится в установленном порядке.</w:t>
      </w:r>
    </w:p>
    <w:p w:rsidR="00C310F6" w:rsidRPr="00C310F6" w:rsidRDefault="00C310F6" w:rsidP="00C310F6">
      <w:pPr>
        <w:pStyle w:val="Style2"/>
        <w:widowControl/>
        <w:tabs>
          <w:tab w:val="left" w:pos="0"/>
        </w:tabs>
        <w:spacing w:line="240" w:lineRule="auto"/>
        <w:ind w:firstLine="709"/>
        <w:rPr>
          <w:rStyle w:val="FontStyle11"/>
          <w:sz w:val="28"/>
          <w:szCs w:val="28"/>
        </w:rPr>
      </w:pPr>
      <w:r w:rsidRPr="00C310F6">
        <w:rPr>
          <w:rStyle w:val="FontStyle11"/>
          <w:sz w:val="28"/>
          <w:szCs w:val="28"/>
        </w:rPr>
        <w:t>Ответственность за подготовку и переподготовку несут руководители организаций СНЛК.</w:t>
      </w:r>
    </w:p>
    <w:p w:rsidR="00C310F6" w:rsidRPr="00C310F6" w:rsidRDefault="00C310F6" w:rsidP="00C310F6">
      <w:pPr>
        <w:pStyle w:val="Style1"/>
        <w:widowControl/>
        <w:tabs>
          <w:tab w:val="left" w:pos="0"/>
        </w:tabs>
        <w:spacing w:line="240" w:lineRule="auto"/>
        <w:ind w:firstLine="709"/>
        <w:rPr>
          <w:rStyle w:val="FontStyle11"/>
          <w:sz w:val="28"/>
          <w:szCs w:val="28"/>
        </w:rPr>
      </w:pPr>
      <w:r w:rsidRPr="00C310F6">
        <w:rPr>
          <w:rStyle w:val="FontStyle11"/>
          <w:sz w:val="28"/>
          <w:szCs w:val="28"/>
        </w:rPr>
        <w:lastRenderedPageBreak/>
        <w:t>4.2.</w:t>
      </w:r>
      <w:r w:rsidRPr="00C310F6">
        <w:rPr>
          <w:rStyle w:val="FontStyle11"/>
          <w:sz w:val="28"/>
          <w:szCs w:val="28"/>
        </w:rPr>
        <w:tab/>
        <w:t>В целях совершенствования подготовки специалистов организации</w:t>
      </w:r>
      <w:r w:rsidRPr="00C310F6">
        <w:rPr>
          <w:rStyle w:val="FontStyle11"/>
          <w:sz w:val="28"/>
          <w:szCs w:val="28"/>
        </w:rPr>
        <w:br/>
        <w:t>СНЛК могут в установленном порядке привлекаться к участию в</w:t>
      </w:r>
      <w:r w:rsidRPr="00C310F6">
        <w:rPr>
          <w:rStyle w:val="FontStyle11"/>
          <w:sz w:val="28"/>
          <w:szCs w:val="28"/>
        </w:rPr>
        <w:br/>
        <w:t>соответствующих тренировках и учениях, проводимых уполномоченными</w:t>
      </w:r>
      <w:r w:rsidRPr="00C310F6">
        <w:rPr>
          <w:rStyle w:val="FontStyle11"/>
          <w:sz w:val="28"/>
          <w:szCs w:val="28"/>
        </w:rPr>
        <w:br/>
        <w:t>государственными органами в сфере гражданской обороны и защиты населения</w:t>
      </w:r>
      <w:r w:rsidRPr="00C310F6">
        <w:rPr>
          <w:rStyle w:val="FontStyle11"/>
          <w:sz w:val="28"/>
          <w:szCs w:val="28"/>
        </w:rPr>
        <w:br/>
        <w:t>и территорий от чрезвычайных ситуаций.</w:t>
      </w:r>
    </w:p>
    <w:p w:rsidR="00C310F6" w:rsidRPr="00C310F6" w:rsidRDefault="00C310F6" w:rsidP="00C310F6">
      <w:pPr>
        <w:pStyle w:val="Style3"/>
        <w:widowControl/>
        <w:tabs>
          <w:tab w:val="left" w:pos="0"/>
        </w:tabs>
        <w:spacing w:line="240" w:lineRule="auto"/>
        <w:ind w:firstLine="709"/>
        <w:jc w:val="center"/>
        <w:rPr>
          <w:sz w:val="28"/>
          <w:szCs w:val="28"/>
        </w:rPr>
      </w:pPr>
    </w:p>
    <w:p w:rsidR="00C310F6" w:rsidRDefault="00C310F6" w:rsidP="00C310F6">
      <w:pPr>
        <w:pStyle w:val="Style3"/>
        <w:widowControl/>
        <w:tabs>
          <w:tab w:val="left" w:pos="0"/>
        </w:tabs>
        <w:spacing w:line="240" w:lineRule="auto"/>
        <w:ind w:firstLine="709"/>
        <w:jc w:val="center"/>
        <w:rPr>
          <w:rStyle w:val="FontStyle11"/>
          <w:sz w:val="28"/>
          <w:szCs w:val="28"/>
        </w:rPr>
      </w:pPr>
      <w:r w:rsidRPr="00C310F6">
        <w:rPr>
          <w:rStyle w:val="FontStyle11"/>
          <w:sz w:val="28"/>
          <w:szCs w:val="28"/>
        </w:rPr>
        <w:t>5. Материально-техническое обеспечение</w:t>
      </w:r>
    </w:p>
    <w:p w:rsidR="00C310F6" w:rsidRPr="00C310F6" w:rsidRDefault="00C310F6" w:rsidP="00C310F6">
      <w:pPr>
        <w:pStyle w:val="Style3"/>
        <w:widowControl/>
        <w:tabs>
          <w:tab w:val="left" w:pos="0"/>
        </w:tabs>
        <w:spacing w:line="240" w:lineRule="auto"/>
        <w:ind w:firstLine="709"/>
        <w:jc w:val="center"/>
        <w:rPr>
          <w:rStyle w:val="FontStyle11"/>
          <w:sz w:val="28"/>
          <w:szCs w:val="28"/>
        </w:rPr>
      </w:pPr>
    </w:p>
    <w:p w:rsidR="00C310F6" w:rsidRPr="00C310F6" w:rsidRDefault="00C310F6" w:rsidP="00C310F6">
      <w:pPr>
        <w:pStyle w:val="Style1"/>
        <w:widowControl/>
        <w:tabs>
          <w:tab w:val="left" w:pos="0"/>
          <w:tab w:val="left" w:pos="974"/>
        </w:tabs>
        <w:spacing w:line="240" w:lineRule="auto"/>
        <w:ind w:firstLine="709"/>
        <w:rPr>
          <w:rStyle w:val="FontStyle11"/>
          <w:sz w:val="28"/>
          <w:szCs w:val="28"/>
        </w:rPr>
      </w:pPr>
      <w:r w:rsidRPr="00C310F6">
        <w:rPr>
          <w:rStyle w:val="FontStyle11"/>
          <w:sz w:val="28"/>
          <w:szCs w:val="28"/>
        </w:rPr>
        <w:t>5.1.</w:t>
      </w:r>
      <w:r w:rsidRPr="00C310F6">
        <w:rPr>
          <w:rStyle w:val="FontStyle11"/>
          <w:sz w:val="28"/>
          <w:szCs w:val="28"/>
        </w:rPr>
        <w:tab/>
        <w:t>Оснащение организаций СНЛК табелями, лабораторным</w:t>
      </w:r>
      <w:r w:rsidRPr="00C310F6">
        <w:rPr>
          <w:rStyle w:val="FontStyle11"/>
          <w:sz w:val="28"/>
          <w:szCs w:val="28"/>
        </w:rPr>
        <w:br/>
        <w:t>оборудованием, химическими реактивами, посудой, приборами радиационной,</w:t>
      </w:r>
      <w:r w:rsidRPr="00C310F6">
        <w:rPr>
          <w:rStyle w:val="FontStyle11"/>
          <w:sz w:val="28"/>
          <w:szCs w:val="28"/>
        </w:rPr>
        <w:br/>
        <w:t>химической и биологической разведки, дозиметрического контроля, средствами</w:t>
      </w:r>
      <w:r w:rsidRPr="00C310F6">
        <w:rPr>
          <w:rStyle w:val="FontStyle11"/>
          <w:sz w:val="28"/>
          <w:szCs w:val="28"/>
        </w:rPr>
        <w:br/>
        <w:t>индивидуальной защиты и другими техническими средствами для выполнения</w:t>
      </w:r>
      <w:r w:rsidRPr="00C310F6">
        <w:rPr>
          <w:rStyle w:val="FontStyle11"/>
          <w:sz w:val="28"/>
          <w:szCs w:val="28"/>
        </w:rPr>
        <w:br/>
        <w:t>задач в мирное и военное время производится в установленном порядке.</w:t>
      </w:r>
    </w:p>
    <w:p w:rsidR="00E4326F" w:rsidRDefault="00C310F6" w:rsidP="00C310F6">
      <w:pPr>
        <w:tabs>
          <w:tab w:val="left" w:pos="0"/>
        </w:tabs>
        <w:ind w:firstLine="709"/>
        <w:jc w:val="both"/>
        <w:rPr>
          <w:sz w:val="28"/>
        </w:rPr>
      </w:pPr>
      <w:r w:rsidRPr="00C310F6">
        <w:rPr>
          <w:rStyle w:val="FontStyle11"/>
          <w:sz w:val="28"/>
          <w:szCs w:val="28"/>
        </w:rPr>
        <w:t>5.2.</w:t>
      </w:r>
      <w:r w:rsidRPr="00C310F6">
        <w:rPr>
          <w:rStyle w:val="FontStyle11"/>
          <w:sz w:val="28"/>
          <w:szCs w:val="28"/>
        </w:rPr>
        <w:tab/>
        <w:t>Отчеты о работе и состоянии готовности организаций СНЛК</w:t>
      </w:r>
      <w:r w:rsidRPr="00C310F6">
        <w:rPr>
          <w:rStyle w:val="FontStyle11"/>
          <w:sz w:val="28"/>
          <w:szCs w:val="28"/>
        </w:rPr>
        <w:br/>
        <w:t>представляются в соответствующие вышестоящие органы (организации), а</w:t>
      </w:r>
      <w:r w:rsidRPr="00C310F6">
        <w:rPr>
          <w:rStyle w:val="FontStyle11"/>
          <w:sz w:val="28"/>
          <w:szCs w:val="28"/>
        </w:rPr>
        <w:br/>
        <w:t>также в Главное управление МЧС России по Алтайскому краю в</w:t>
      </w:r>
      <w:r w:rsidRPr="00C310F6">
        <w:rPr>
          <w:rStyle w:val="FontStyle11"/>
          <w:sz w:val="28"/>
          <w:szCs w:val="28"/>
        </w:rPr>
        <w:br/>
        <w:t>установленном порядке.</w:t>
      </w:r>
    </w:p>
    <w:sectPr w:rsidR="00E4326F" w:rsidSect="00E4326F">
      <w:pgSz w:w="11906" w:h="16838"/>
      <w:pgMar w:top="426" w:right="567" w:bottom="1134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654A180"/>
    <w:lvl w:ilvl="0">
      <w:numFmt w:val="bullet"/>
      <w:lvlText w:val="*"/>
      <w:lvlJc w:val="left"/>
    </w:lvl>
  </w:abstractNum>
  <w:abstractNum w:abstractNumId="1">
    <w:nsid w:val="3D3F5222"/>
    <w:multiLevelType w:val="singleLevel"/>
    <w:tmpl w:val="5C0A6952"/>
    <w:lvl w:ilvl="0">
      <w:start w:val="2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">
    <w:nsid w:val="6CAD0782"/>
    <w:multiLevelType w:val="singleLevel"/>
    <w:tmpl w:val="56B0215E"/>
    <w:lvl w:ilvl="0">
      <w:start w:val="1"/>
      <w:numFmt w:val="decimal"/>
      <w:lvlText w:val="1.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4CFB"/>
    <w:rsid w:val="000031AB"/>
    <w:rsid w:val="00004F8F"/>
    <w:rsid w:val="00020EEB"/>
    <w:rsid w:val="00026039"/>
    <w:rsid w:val="0003064A"/>
    <w:rsid w:val="000515A4"/>
    <w:rsid w:val="0005561C"/>
    <w:rsid w:val="0007779A"/>
    <w:rsid w:val="000804B3"/>
    <w:rsid w:val="00081D8A"/>
    <w:rsid w:val="000942D6"/>
    <w:rsid w:val="0009748B"/>
    <w:rsid w:val="000C5F13"/>
    <w:rsid w:val="000D2086"/>
    <w:rsid w:val="000E08CB"/>
    <w:rsid w:val="000E521F"/>
    <w:rsid w:val="000E75AE"/>
    <w:rsid w:val="00105AF6"/>
    <w:rsid w:val="001179B3"/>
    <w:rsid w:val="00140943"/>
    <w:rsid w:val="00150428"/>
    <w:rsid w:val="001626B0"/>
    <w:rsid w:val="00172AB8"/>
    <w:rsid w:val="001A1A1D"/>
    <w:rsid w:val="001A5DC9"/>
    <w:rsid w:val="001D075F"/>
    <w:rsid w:val="001E36A5"/>
    <w:rsid w:val="001F332C"/>
    <w:rsid w:val="00235FB6"/>
    <w:rsid w:val="0025369F"/>
    <w:rsid w:val="002672FF"/>
    <w:rsid w:val="002A0C30"/>
    <w:rsid w:val="002A2DAB"/>
    <w:rsid w:val="002A4CDF"/>
    <w:rsid w:val="002B1AF7"/>
    <w:rsid w:val="002B2819"/>
    <w:rsid w:val="002B2896"/>
    <w:rsid w:val="002C68BF"/>
    <w:rsid w:val="002D6DCD"/>
    <w:rsid w:val="002E6D5B"/>
    <w:rsid w:val="002F1A7D"/>
    <w:rsid w:val="00303DA3"/>
    <w:rsid w:val="003267E4"/>
    <w:rsid w:val="0036250D"/>
    <w:rsid w:val="00364CFB"/>
    <w:rsid w:val="00377399"/>
    <w:rsid w:val="00377A60"/>
    <w:rsid w:val="003D4EEE"/>
    <w:rsid w:val="004064A4"/>
    <w:rsid w:val="00411D45"/>
    <w:rsid w:val="00417DAF"/>
    <w:rsid w:val="00442BB3"/>
    <w:rsid w:val="00450014"/>
    <w:rsid w:val="00451B48"/>
    <w:rsid w:val="00461BDE"/>
    <w:rsid w:val="0047034D"/>
    <w:rsid w:val="00474C5E"/>
    <w:rsid w:val="004841D9"/>
    <w:rsid w:val="004C1A14"/>
    <w:rsid w:val="004F74A4"/>
    <w:rsid w:val="00500110"/>
    <w:rsid w:val="00511135"/>
    <w:rsid w:val="00513818"/>
    <w:rsid w:val="00534CC5"/>
    <w:rsid w:val="005548E0"/>
    <w:rsid w:val="00563545"/>
    <w:rsid w:val="005720B1"/>
    <w:rsid w:val="005761D6"/>
    <w:rsid w:val="005A3B49"/>
    <w:rsid w:val="005A4C26"/>
    <w:rsid w:val="005B07D1"/>
    <w:rsid w:val="005D1855"/>
    <w:rsid w:val="005E4D04"/>
    <w:rsid w:val="005E7A1D"/>
    <w:rsid w:val="00622DBA"/>
    <w:rsid w:val="00642D31"/>
    <w:rsid w:val="00666C6B"/>
    <w:rsid w:val="0067134B"/>
    <w:rsid w:val="00693460"/>
    <w:rsid w:val="006A32F1"/>
    <w:rsid w:val="006A5502"/>
    <w:rsid w:val="006B47CA"/>
    <w:rsid w:val="006B7130"/>
    <w:rsid w:val="00706C91"/>
    <w:rsid w:val="00715B4E"/>
    <w:rsid w:val="00744093"/>
    <w:rsid w:val="00757C7C"/>
    <w:rsid w:val="00761ECC"/>
    <w:rsid w:val="00767137"/>
    <w:rsid w:val="007955DB"/>
    <w:rsid w:val="007C0D0E"/>
    <w:rsid w:val="007C777B"/>
    <w:rsid w:val="007C7FB8"/>
    <w:rsid w:val="007D0F74"/>
    <w:rsid w:val="007D729D"/>
    <w:rsid w:val="007E4FA6"/>
    <w:rsid w:val="00806C13"/>
    <w:rsid w:val="0082702C"/>
    <w:rsid w:val="00831BEC"/>
    <w:rsid w:val="00834E29"/>
    <w:rsid w:val="008406A9"/>
    <w:rsid w:val="008457B8"/>
    <w:rsid w:val="00853B91"/>
    <w:rsid w:val="00860BA1"/>
    <w:rsid w:val="008725F1"/>
    <w:rsid w:val="00887DFF"/>
    <w:rsid w:val="008A28A3"/>
    <w:rsid w:val="008B47B6"/>
    <w:rsid w:val="008C093A"/>
    <w:rsid w:val="008D4745"/>
    <w:rsid w:val="008E209B"/>
    <w:rsid w:val="00910C14"/>
    <w:rsid w:val="00932471"/>
    <w:rsid w:val="009348D9"/>
    <w:rsid w:val="009351B6"/>
    <w:rsid w:val="00951E71"/>
    <w:rsid w:val="00962C99"/>
    <w:rsid w:val="009841A2"/>
    <w:rsid w:val="009B665B"/>
    <w:rsid w:val="009C0981"/>
    <w:rsid w:val="009D5074"/>
    <w:rsid w:val="009E78E4"/>
    <w:rsid w:val="009F356A"/>
    <w:rsid w:val="00A0411E"/>
    <w:rsid w:val="00A1458A"/>
    <w:rsid w:val="00A23935"/>
    <w:rsid w:val="00A5662A"/>
    <w:rsid w:val="00A61AD8"/>
    <w:rsid w:val="00A621AB"/>
    <w:rsid w:val="00A63DFC"/>
    <w:rsid w:val="00A81125"/>
    <w:rsid w:val="00A86C7C"/>
    <w:rsid w:val="00AB4045"/>
    <w:rsid w:val="00AB536B"/>
    <w:rsid w:val="00AC7EC9"/>
    <w:rsid w:val="00AD29BB"/>
    <w:rsid w:val="00AE1DF1"/>
    <w:rsid w:val="00AE4B2F"/>
    <w:rsid w:val="00B068FB"/>
    <w:rsid w:val="00B069A6"/>
    <w:rsid w:val="00B16FEB"/>
    <w:rsid w:val="00B2682E"/>
    <w:rsid w:val="00B34FF1"/>
    <w:rsid w:val="00B66494"/>
    <w:rsid w:val="00B67C12"/>
    <w:rsid w:val="00B833E5"/>
    <w:rsid w:val="00BB713B"/>
    <w:rsid w:val="00BC31BB"/>
    <w:rsid w:val="00BC7551"/>
    <w:rsid w:val="00BC7BBC"/>
    <w:rsid w:val="00BD6B2A"/>
    <w:rsid w:val="00BE269A"/>
    <w:rsid w:val="00C01126"/>
    <w:rsid w:val="00C036B0"/>
    <w:rsid w:val="00C12915"/>
    <w:rsid w:val="00C310F6"/>
    <w:rsid w:val="00CE54E5"/>
    <w:rsid w:val="00CE7D2E"/>
    <w:rsid w:val="00CF45F3"/>
    <w:rsid w:val="00D116FA"/>
    <w:rsid w:val="00D1244D"/>
    <w:rsid w:val="00D17A57"/>
    <w:rsid w:val="00D22DC9"/>
    <w:rsid w:val="00D61FAD"/>
    <w:rsid w:val="00D629C3"/>
    <w:rsid w:val="00D678D8"/>
    <w:rsid w:val="00D7412D"/>
    <w:rsid w:val="00DB47B0"/>
    <w:rsid w:val="00DB6275"/>
    <w:rsid w:val="00DB703B"/>
    <w:rsid w:val="00DC53DA"/>
    <w:rsid w:val="00DE6CDA"/>
    <w:rsid w:val="00DF2D08"/>
    <w:rsid w:val="00DF6F24"/>
    <w:rsid w:val="00E145E2"/>
    <w:rsid w:val="00E22108"/>
    <w:rsid w:val="00E260A1"/>
    <w:rsid w:val="00E27BC4"/>
    <w:rsid w:val="00E4326F"/>
    <w:rsid w:val="00E866F6"/>
    <w:rsid w:val="00E93DCF"/>
    <w:rsid w:val="00EB6C76"/>
    <w:rsid w:val="00ED2E61"/>
    <w:rsid w:val="00ED317B"/>
    <w:rsid w:val="00F40F4F"/>
    <w:rsid w:val="00F43550"/>
    <w:rsid w:val="00F57E3B"/>
    <w:rsid w:val="00F731DC"/>
    <w:rsid w:val="00F7748A"/>
    <w:rsid w:val="00F86E77"/>
    <w:rsid w:val="00F905C5"/>
    <w:rsid w:val="00F97A07"/>
    <w:rsid w:val="00FA0012"/>
    <w:rsid w:val="00FB3D9A"/>
    <w:rsid w:val="00FC2973"/>
    <w:rsid w:val="00FD0C1F"/>
    <w:rsid w:val="00FE0E57"/>
    <w:rsid w:val="00FE3A9C"/>
    <w:rsid w:val="00FF2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D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1"/>
    <w:uiPriority w:val="99"/>
    <w:qFormat/>
    <w:rsid w:val="000942D6"/>
    <w:pPr>
      <w:keepNext/>
      <w:ind w:right="5114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1"/>
    <w:uiPriority w:val="99"/>
    <w:qFormat/>
    <w:rsid w:val="000942D6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804B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804B3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uiPriority w:val="99"/>
    <w:rsid w:val="000942D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uiPriority w:val="99"/>
    <w:rsid w:val="000942D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12"/>
    <w:uiPriority w:val="99"/>
    <w:semiHidden/>
    <w:rsid w:val="000942D6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3"/>
    <w:uiPriority w:val="99"/>
    <w:semiHidden/>
    <w:locked/>
    <w:rsid w:val="000804B3"/>
    <w:rPr>
      <w:rFonts w:ascii="Times New Roman" w:hAnsi="Times New Roman" w:cs="Times New Roman"/>
      <w:sz w:val="2"/>
    </w:rPr>
  </w:style>
  <w:style w:type="character" w:customStyle="1" w:styleId="a4">
    <w:name w:val="Текст выноски Знак"/>
    <w:basedOn w:val="a0"/>
    <w:uiPriority w:val="99"/>
    <w:semiHidden/>
    <w:rsid w:val="000942D6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rsid w:val="000942D6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0804B3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2D6DCD"/>
    <w:pPr>
      <w:widowControl w:val="0"/>
      <w:overflowPunct/>
      <w:spacing w:line="226" w:lineRule="exact"/>
      <w:textAlignment w:val="auto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2D6DCD"/>
    <w:pPr>
      <w:widowControl w:val="0"/>
      <w:overflowPunct/>
      <w:spacing w:line="225" w:lineRule="exact"/>
      <w:ind w:firstLine="504"/>
      <w:jc w:val="both"/>
      <w:textAlignment w:val="auto"/>
    </w:pPr>
    <w:rPr>
      <w:sz w:val="24"/>
      <w:szCs w:val="24"/>
    </w:rPr>
  </w:style>
  <w:style w:type="character" w:customStyle="1" w:styleId="FontStyle14">
    <w:name w:val="Font Style14"/>
    <w:basedOn w:val="a0"/>
    <w:uiPriority w:val="99"/>
    <w:rsid w:val="002D6DCD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2D6DCD"/>
    <w:rPr>
      <w:rFonts w:ascii="Times New Roman" w:hAnsi="Times New Roman" w:cs="Times New Roman"/>
      <w:i/>
      <w:iCs/>
      <w:spacing w:val="-20"/>
      <w:sz w:val="20"/>
      <w:szCs w:val="20"/>
    </w:rPr>
  </w:style>
  <w:style w:type="paragraph" w:customStyle="1" w:styleId="Style7">
    <w:name w:val="Style7"/>
    <w:basedOn w:val="a"/>
    <w:uiPriority w:val="99"/>
    <w:rsid w:val="00E22108"/>
    <w:pPr>
      <w:widowControl w:val="0"/>
      <w:overflowPunct/>
      <w:spacing w:line="230" w:lineRule="exact"/>
      <w:ind w:firstLine="547"/>
      <w:jc w:val="both"/>
      <w:textAlignment w:val="auto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E2210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E22108"/>
    <w:rPr>
      <w:rFonts w:ascii="Book Antiqua" w:hAnsi="Book Antiqua" w:cs="Book Antiqua"/>
      <w:b/>
      <w:bCs/>
      <w:i/>
      <w:iCs/>
      <w:spacing w:val="-20"/>
      <w:sz w:val="16"/>
      <w:szCs w:val="16"/>
    </w:rPr>
  </w:style>
  <w:style w:type="character" w:customStyle="1" w:styleId="FontStyle17">
    <w:name w:val="Font Style17"/>
    <w:basedOn w:val="a0"/>
    <w:uiPriority w:val="99"/>
    <w:rsid w:val="00E2210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E22108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563545"/>
    <w:pPr>
      <w:widowControl w:val="0"/>
      <w:overflowPunct/>
      <w:spacing w:line="233" w:lineRule="exact"/>
      <w:ind w:firstLine="504"/>
      <w:textAlignment w:val="auto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563545"/>
    <w:pPr>
      <w:widowControl w:val="0"/>
      <w:overflowPunct/>
      <w:spacing w:line="228" w:lineRule="exact"/>
      <w:jc w:val="right"/>
      <w:textAlignment w:val="auto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563545"/>
    <w:rPr>
      <w:rFonts w:ascii="Times New Roman" w:hAnsi="Times New Roman" w:cs="Times New Roman"/>
      <w:sz w:val="18"/>
      <w:szCs w:val="18"/>
    </w:rPr>
  </w:style>
  <w:style w:type="character" w:customStyle="1" w:styleId="FontStyle20">
    <w:name w:val="Font Style20"/>
    <w:basedOn w:val="a0"/>
    <w:uiPriority w:val="99"/>
    <w:rsid w:val="00563545"/>
    <w:rPr>
      <w:rFonts w:ascii="Times New Roman" w:hAnsi="Times New Roman" w:cs="Times New Roman"/>
      <w:sz w:val="20"/>
      <w:szCs w:val="20"/>
    </w:rPr>
  </w:style>
  <w:style w:type="paragraph" w:customStyle="1" w:styleId="Style13">
    <w:name w:val="Style13"/>
    <w:basedOn w:val="a"/>
    <w:uiPriority w:val="99"/>
    <w:rsid w:val="00E4326F"/>
    <w:pPr>
      <w:widowControl w:val="0"/>
      <w:overflowPunct/>
      <w:spacing w:line="232" w:lineRule="exact"/>
      <w:ind w:firstLine="403"/>
      <w:jc w:val="both"/>
      <w:textAlignment w:val="auto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E4326F"/>
    <w:pPr>
      <w:widowControl w:val="0"/>
      <w:overflowPunct/>
      <w:textAlignment w:val="auto"/>
    </w:pPr>
    <w:rPr>
      <w:sz w:val="24"/>
      <w:szCs w:val="24"/>
    </w:rPr>
  </w:style>
  <w:style w:type="paragraph" w:customStyle="1" w:styleId="Style1">
    <w:name w:val="Style1"/>
    <w:basedOn w:val="a"/>
    <w:uiPriority w:val="99"/>
    <w:rsid w:val="00E4326F"/>
    <w:pPr>
      <w:widowControl w:val="0"/>
      <w:overflowPunct/>
      <w:spacing w:line="226" w:lineRule="exact"/>
      <w:ind w:firstLine="394"/>
      <w:jc w:val="both"/>
      <w:textAlignment w:val="auto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E4326F"/>
    <w:pPr>
      <w:widowControl w:val="0"/>
      <w:overflowPunct/>
      <w:spacing w:line="235" w:lineRule="exact"/>
      <w:ind w:firstLine="370"/>
      <w:jc w:val="both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E4326F"/>
    <w:pPr>
      <w:widowControl w:val="0"/>
      <w:overflowPunct/>
      <w:spacing w:line="230" w:lineRule="exact"/>
      <w:ind w:hanging="1397"/>
      <w:textAlignment w:val="auto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E4326F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basedOn w:val="a0"/>
    <w:uiPriority w:val="99"/>
    <w:rsid w:val="00C310F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5D19B-22E0-4E33-AC8E-0DB839989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ТОПЧИХИНСКОГО РАЙОНА</vt:lpstr>
    </vt:vector>
  </TitlesOfParts>
  <Company/>
  <LinksUpToDate>false</LinksUpToDate>
  <CharactersWithSpaces>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ТОПЧИХИНСКОГО РАЙОНА</dc:title>
  <dc:subject/>
  <dc:creator>Natali</dc:creator>
  <cp:keywords/>
  <dc:description/>
  <cp:lastModifiedBy>007</cp:lastModifiedBy>
  <cp:revision>29</cp:revision>
  <cp:lastPrinted>2013-06-21T01:52:00Z</cp:lastPrinted>
  <dcterms:created xsi:type="dcterms:W3CDTF">2013-05-22T03:01:00Z</dcterms:created>
  <dcterms:modified xsi:type="dcterms:W3CDTF">2013-06-25T08:58:00Z</dcterms:modified>
</cp:coreProperties>
</file>